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3A" w:rsidRPr="00ED683A" w:rsidRDefault="00D57A05" w:rsidP="00ED683A">
      <w:pPr>
        <w:pStyle w:val="a6"/>
        <w:jc w:val="center"/>
        <w:rPr>
          <w:rFonts w:ascii="Times New Roman" w:hAnsi="Times New Roman" w:cs="Times New Roman"/>
        </w:rPr>
      </w:pPr>
      <w:r w:rsidRPr="00ED68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4599617</wp:posOffset>
            </wp:positionH>
            <wp:positionV relativeFrom="paragraph">
              <wp:posOffset>-3175</wp:posOffset>
            </wp:positionV>
            <wp:extent cx="620956" cy="588396"/>
            <wp:effectExtent l="0" t="0" r="8255" b="2540"/>
            <wp:wrapNone/>
            <wp:docPr id="6" name="Рисунок 6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83A" w:rsidRPr="00ED683A">
        <w:rPr>
          <w:rFonts w:ascii="Times New Roman" w:hAnsi="Times New Roman" w:cs="Times New Roman"/>
        </w:rPr>
        <w:t>ООО «ПромЭл»</w:t>
      </w:r>
    </w:p>
    <w:p w:rsidR="00ED683A" w:rsidRPr="00ED683A" w:rsidRDefault="00ED683A" w:rsidP="00ED683A">
      <w:pPr>
        <w:pStyle w:val="a6"/>
        <w:jc w:val="center"/>
        <w:rPr>
          <w:rStyle w:val="a4"/>
          <w:rFonts w:ascii="Times New Roman" w:hAnsi="Times New Roman" w:cs="Times New Roman"/>
          <w:b w:val="0"/>
        </w:rPr>
      </w:pPr>
      <w:r w:rsidRPr="00ED683A">
        <w:rPr>
          <w:rFonts w:ascii="Times New Roman" w:hAnsi="Times New Roman" w:cs="Times New Roman"/>
        </w:rPr>
        <w:t xml:space="preserve">Российская Федерация, </w:t>
      </w:r>
      <w:r w:rsidRPr="00ED683A">
        <w:rPr>
          <w:rStyle w:val="a4"/>
          <w:rFonts w:ascii="Times New Roman" w:hAnsi="Times New Roman" w:cs="Times New Roman"/>
          <w:b w:val="0"/>
        </w:rPr>
        <w:t>302025, г. Орел,</w:t>
      </w:r>
    </w:p>
    <w:p w:rsidR="00ED683A" w:rsidRPr="00ED683A" w:rsidRDefault="00ED683A" w:rsidP="00ED683A">
      <w:pPr>
        <w:pStyle w:val="a6"/>
        <w:jc w:val="center"/>
        <w:rPr>
          <w:rFonts w:ascii="Times New Roman" w:hAnsi="Times New Roman" w:cs="Times New Roman"/>
        </w:rPr>
      </w:pPr>
      <w:r w:rsidRPr="00ED683A">
        <w:rPr>
          <w:rStyle w:val="a4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ED683A" w:rsidRPr="00ED683A" w:rsidRDefault="00ED683A" w:rsidP="00ED683A">
      <w:pPr>
        <w:pStyle w:val="a6"/>
        <w:jc w:val="center"/>
        <w:rPr>
          <w:rFonts w:ascii="Times New Roman" w:hAnsi="Times New Roman" w:cs="Times New Roman"/>
        </w:rPr>
      </w:pPr>
      <w:r w:rsidRPr="00ED683A">
        <w:rPr>
          <w:rFonts w:ascii="Times New Roman" w:hAnsi="Times New Roman" w:cs="Times New Roman"/>
        </w:rPr>
        <w:t>тел.: +7(4862)</w:t>
      </w:r>
      <w:r w:rsidR="006D79B0">
        <w:rPr>
          <w:rFonts w:ascii="Times New Roman" w:hAnsi="Times New Roman" w:cs="Times New Roman"/>
        </w:rPr>
        <w:t xml:space="preserve">  </w:t>
      </w:r>
      <w:r w:rsidRPr="00ED683A">
        <w:rPr>
          <w:rFonts w:ascii="Times New Roman" w:hAnsi="Times New Roman" w:cs="Times New Roman"/>
        </w:rPr>
        <w:t>49-50-32; факс: +7(4862)</w:t>
      </w:r>
      <w:r w:rsidR="006D79B0">
        <w:rPr>
          <w:rFonts w:ascii="Times New Roman" w:hAnsi="Times New Roman" w:cs="Times New Roman"/>
        </w:rPr>
        <w:t xml:space="preserve">  </w:t>
      </w:r>
      <w:r w:rsidRPr="00ED683A">
        <w:rPr>
          <w:rFonts w:ascii="Times New Roman" w:hAnsi="Times New Roman" w:cs="Times New Roman"/>
        </w:rPr>
        <w:t>49-50-33</w:t>
      </w:r>
    </w:p>
    <w:p w:rsidR="00D57A05" w:rsidRPr="00ED683A" w:rsidRDefault="00D57A05" w:rsidP="00D57A05">
      <w:pPr>
        <w:pStyle w:val="a6"/>
        <w:jc w:val="center"/>
        <w:rPr>
          <w:rFonts w:ascii="Times New Roman" w:hAnsi="Times New Roman" w:cs="Times New Roman"/>
          <w:b/>
          <w:szCs w:val="20"/>
        </w:rPr>
      </w:pPr>
      <w:r w:rsidRPr="00ED683A">
        <w:rPr>
          <w:rFonts w:ascii="Times New Roman" w:hAnsi="Times New Roman" w:cs="Times New Roman"/>
          <w:b/>
          <w:szCs w:val="20"/>
        </w:rPr>
        <w:lastRenderedPageBreak/>
        <w:t>Руководство по эксплуатации</w:t>
      </w:r>
    </w:p>
    <w:p w:rsidR="00583E04" w:rsidRPr="00D02589" w:rsidRDefault="00583E04" w:rsidP="00583E04">
      <w:pPr>
        <w:pStyle w:val="a6"/>
        <w:jc w:val="center"/>
        <w:rPr>
          <w:rFonts w:ascii="Times New Roman" w:hAnsi="Times New Roman" w:cs="Times New Roman"/>
        </w:rPr>
      </w:pPr>
      <w:r w:rsidRPr="00594631">
        <w:rPr>
          <w:rFonts w:ascii="Times New Roman" w:hAnsi="Times New Roman" w:cs="Times New Roman"/>
        </w:rPr>
        <w:t xml:space="preserve">Кабели </w:t>
      </w:r>
      <w:r w:rsidR="00D87AD4">
        <w:rPr>
          <w:rFonts w:ascii="Times New Roman" w:hAnsi="Times New Roman" w:cs="Times New Roman"/>
        </w:rPr>
        <w:t>в поливинилхлоридной изоляции и оболочки</w:t>
      </w:r>
      <w:r w:rsidRPr="00594631">
        <w:rPr>
          <w:rFonts w:ascii="Times New Roman" w:hAnsi="Times New Roman" w:cs="Times New Roman"/>
        </w:rPr>
        <w:t xml:space="preserve"> марки </w:t>
      </w:r>
      <w:r w:rsidRPr="00594631">
        <w:rPr>
          <w:rFonts w:ascii="Times New Roman" w:hAnsi="Times New Roman" w:cs="Times New Roman"/>
          <w:lang w:val="en-US"/>
        </w:rPr>
        <w:t>N</w:t>
      </w:r>
      <w:r w:rsidR="00D87AD4">
        <w:rPr>
          <w:rFonts w:ascii="Times New Roman" w:hAnsi="Times New Roman" w:cs="Times New Roman"/>
          <w:lang w:val="en-US"/>
        </w:rPr>
        <w:t>U</w:t>
      </w:r>
      <w:r w:rsidRPr="00594631">
        <w:rPr>
          <w:rFonts w:ascii="Times New Roman" w:hAnsi="Times New Roman" w:cs="Times New Roman"/>
          <w:lang w:val="en-US"/>
        </w:rPr>
        <w:t>M</w:t>
      </w:r>
    </w:p>
    <w:p w:rsidR="00D57A05" w:rsidRPr="00583E04" w:rsidRDefault="00D02589" w:rsidP="00583E04">
      <w:pPr>
        <w:pStyle w:val="a6"/>
        <w:jc w:val="center"/>
        <w:rPr>
          <w:rFonts w:ascii="Times New Roman" w:hAnsi="Times New Roman" w:cs="Times New Roman"/>
        </w:rPr>
        <w:sectPr w:rsidR="00D57A05" w:rsidRPr="00583E04" w:rsidSect="00D57A05"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  <w:r w:rsidRPr="00594631">
        <w:rPr>
          <w:rFonts w:ascii="Times New Roman" w:hAnsi="Times New Roman" w:cs="Times New Roman"/>
        </w:rPr>
        <w:t xml:space="preserve"> </w:t>
      </w:r>
      <w:r w:rsidR="00583E04" w:rsidRPr="00594631">
        <w:rPr>
          <w:rFonts w:ascii="Times New Roman" w:hAnsi="Times New Roman" w:cs="Times New Roman"/>
        </w:rPr>
        <w:t xml:space="preserve">на номинальное напряжение </w:t>
      </w:r>
      <w:r w:rsidR="00D87AD4">
        <w:rPr>
          <w:rFonts w:ascii="Times New Roman" w:hAnsi="Times New Roman" w:cs="Times New Roman"/>
        </w:rPr>
        <w:t>0,66 кВ</w:t>
      </w:r>
    </w:p>
    <w:p w:rsidR="00855C4C" w:rsidRDefault="00D87AD4" w:rsidP="00D57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 3521-008-67122155-2016</w:t>
      </w:r>
      <w:r w:rsidR="009400F5" w:rsidRPr="00940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A05" w:rsidRPr="009400F5">
        <w:rPr>
          <w:rFonts w:ascii="Times New Roman" w:hAnsi="Times New Roman"/>
          <w:b/>
          <w:sz w:val="24"/>
          <w:szCs w:val="24"/>
        </w:rPr>
        <w:t>(</w:t>
      </w:r>
      <w:r w:rsidR="009400F5" w:rsidRPr="00940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31996-2012</w:t>
      </w:r>
      <w:r w:rsidR="00D57A05" w:rsidRPr="009400F5">
        <w:rPr>
          <w:rFonts w:ascii="Times New Roman" w:hAnsi="Times New Roman"/>
          <w:b/>
          <w:sz w:val="24"/>
          <w:szCs w:val="24"/>
        </w:rPr>
        <w:t>)</w:t>
      </w:r>
    </w:p>
    <w:p w:rsidR="00C56C09" w:rsidRDefault="00C56C09" w:rsidP="00BE1C92">
      <w:pPr>
        <w:pStyle w:val="a6"/>
        <w:ind w:firstLine="284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>
        <w:rPr>
          <w:rFonts w:ascii="Times New Roman" w:hAnsi="Times New Roman" w:cs="Times New Roman"/>
          <w:color w:val="000000"/>
          <w:spacing w:val="-1"/>
          <w:szCs w:val="28"/>
        </w:rPr>
        <w:t>П</w:t>
      </w:r>
      <w:r w:rsidR="00D02589">
        <w:rPr>
          <w:rFonts w:ascii="Times New Roman" w:hAnsi="Times New Roman" w:cs="Times New Roman"/>
          <w:color w:val="000000"/>
          <w:spacing w:val="-1"/>
          <w:szCs w:val="28"/>
        </w:rPr>
        <w:t>редназначен</w:t>
      </w:r>
      <w:r w:rsidR="00855C4C" w:rsidRPr="00082AF0">
        <w:rPr>
          <w:rFonts w:ascii="Times New Roman" w:hAnsi="Times New Roman" w:cs="Times New Roman"/>
          <w:color w:val="000000"/>
          <w:spacing w:val="-1"/>
          <w:szCs w:val="28"/>
        </w:rPr>
        <w:t xml:space="preserve">ы для </w:t>
      </w:r>
      <w:r>
        <w:rPr>
          <w:rFonts w:ascii="Times New Roman" w:hAnsi="Times New Roman" w:cs="Times New Roman"/>
          <w:color w:val="000000"/>
          <w:spacing w:val="-1"/>
          <w:szCs w:val="28"/>
        </w:rPr>
        <w:t xml:space="preserve">передачи и распределения электрической энергии на </w:t>
      </w:r>
      <w:r w:rsidRPr="00082AF0">
        <w:rPr>
          <w:rFonts w:ascii="Times New Roman" w:hAnsi="Times New Roman" w:cs="Times New Roman"/>
          <w:color w:val="000000"/>
          <w:spacing w:val="-1"/>
          <w:szCs w:val="28"/>
        </w:rPr>
        <w:t xml:space="preserve">номинальное </w:t>
      </w:r>
      <w:r>
        <w:rPr>
          <w:rFonts w:ascii="Times New Roman" w:hAnsi="Times New Roman" w:cs="Times New Roman"/>
          <w:color w:val="000000"/>
          <w:spacing w:val="-1"/>
          <w:szCs w:val="28"/>
        </w:rPr>
        <w:t xml:space="preserve">переменное </w:t>
      </w:r>
      <w:r w:rsidRPr="00082AF0">
        <w:rPr>
          <w:rFonts w:ascii="Times New Roman" w:hAnsi="Times New Roman" w:cs="Times New Roman"/>
          <w:color w:val="000000"/>
          <w:spacing w:val="-1"/>
          <w:szCs w:val="28"/>
        </w:rPr>
        <w:t>напряжение</w:t>
      </w:r>
      <w:r w:rsidR="000A31AD">
        <w:rPr>
          <w:rFonts w:ascii="Times New Roman" w:hAnsi="Times New Roman" w:cs="Times New Roman"/>
          <w:color w:val="000000"/>
          <w:spacing w:val="-1"/>
          <w:szCs w:val="28"/>
        </w:rPr>
        <w:t xml:space="preserve"> 0</w:t>
      </w:r>
      <w:r>
        <w:rPr>
          <w:rFonts w:ascii="Times New Roman" w:hAnsi="Times New Roman" w:cs="Times New Roman"/>
          <w:color w:val="000000"/>
          <w:spacing w:val="-1"/>
          <w:szCs w:val="28"/>
        </w:rPr>
        <w:t xml:space="preserve">,66 кВ с частотой до 50 Гц. Применяется для прокладки в сухих и влажных производственных помещениях, </w:t>
      </w:r>
      <w:r w:rsidR="000A31AD">
        <w:rPr>
          <w:rFonts w:ascii="Times New Roman" w:hAnsi="Times New Roman" w:cs="Times New Roman"/>
          <w:color w:val="000000"/>
          <w:spacing w:val="-1"/>
          <w:szCs w:val="28"/>
        </w:rPr>
        <w:t xml:space="preserve">на специальных кабельных эстакадах и в блоках, для обеспечения электроснабжения в жилых и общественных зданиях и сооружениях. Применяется для электроснабжения электроустановок, требующих уплотнение кабелей при вводе. Кабели не рекомендуются для прокладки в земле (траншеях). Также есть ограничения по возможности открытой прокладки в связи с тем, что кабель имеет оболочку, подверженную воздействию ультрафиолета. </w:t>
      </w:r>
    </w:p>
    <w:p w:rsidR="000A31AD" w:rsidRPr="000A31AD" w:rsidRDefault="000A31AD" w:rsidP="00BE1C92">
      <w:pPr>
        <w:pStyle w:val="a6"/>
        <w:ind w:firstLine="284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>
        <w:rPr>
          <w:rFonts w:ascii="Times New Roman" w:hAnsi="Times New Roman" w:cs="Times New Roman"/>
          <w:color w:val="000000"/>
          <w:spacing w:val="-1"/>
          <w:szCs w:val="28"/>
        </w:rPr>
        <w:t xml:space="preserve">Максимальное напряжение сети, при котором допускается эксплуатация кабелей </w:t>
      </w:r>
      <w:r>
        <w:rPr>
          <w:rFonts w:ascii="Times New Roman" w:hAnsi="Times New Roman" w:cs="Times New Roman"/>
          <w:color w:val="000000"/>
          <w:spacing w:val="-1"/>
          <w:szCs w:val="28"/>
          <w:lang w:val="en-US"/>
        </w:rPr>
        <w:t>U</w:t>
      </w:r>
      <w:r w:rsidRPr="000A31AD">
        <w:rPr>
          <w:rFonts w:ascii="Times New Roman" w:hAnsi="Times New Roman" w:cs="Times New Roman"/>
          <w:color w:val="000000"/>
          <w:spacing w:val="-1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color w:val="000000"/>
          <w:spacing w:val="-1"/>
          <w:szCs w:val="28"/>
        </w:rPr>
        <w:t>, равно 1,2</w:t>
      </w:r>
      <w:r>
        <w:rPr>
          <w:rFonts w:ascii="Times New Roman" w:hAnsi="Times New Roman" w:cs="Times New Roman"/>
          <w:color w:val="000000"/>
          <w:spacing w:val="-1"/>
          <w:szCs w:val="28"/>
          <w:lang w:val="en-US"/>
        </w:rPr>
        <w:t>U</w:t>
      </w:r>
      <w:r>
        <w:rPr>
          <w:rFonts w:ascii="Times New Roman" w:hAnsi="Times New Roman" w:cs="Times New Roman"/>
          <w:color w:val="000000"/>
          <w:spacing w:val="-1"/>
          <w:szCs w:val="28"/>
        </w:rPr>
        <w:t>. Кабели могут быть использованы для эксплуатации в электрических сетях постоянного напряжения, не превышающего 2,4</w:t>
      </w:r>
      <w:proofErr w:type="gramStart"/>
      <w:r>
        <w:rPr>
          <w:rFonts w:ascii="Times New Roman" w:hAnsi="Times New Roman" w:cs="Times New Roman"/>
          <w:color w:val="000000"/>
          <w:spacing w:val="-1"/>
          <w:szCs w:val="28"/>
          <w:lang w:val="en-US"/>
        </w:rPr>
        <w:t>U</w:t>
      </w:r>
      <w:proofErr w:type="gramEnd"/>
      <w:r w:rsidRPr="000A31AD">
        <w:rPr>
          <w:rFonts w:ascii="Times New Roman" w:hAnsi="Times New Roman" w:cs="Times New Roman"/>
          <w:color w:val="000000"/>
          <w:spacing w:val="-1"/>
          <w:szCs w:val="28"/>
          <w:vertAlign w:val="subscript"/>
        </w:rPr>
        <w:t>о</w:t>
      </w:r>
      <w:r>
        <w:rPr>
          <w:rFonts w:ascii="Times New Roman" w:hAnsi="Times New Roman" w:cs="Times New Roman"/>
          <w:color w:val="000000"/>
          <w:spacing w:val="-1"/>
          <w:szCs w:val="28"/>
        </w:rPr>
        <w:t>.</w:t>
      </w:r>
    </w:p>
    <w:p w:rsidR="00855C4C" w:rsidRPr="00082AF0" w:rsidRDefault="00855C4C" w:rsidP="00855C4C">
      <w:pPr>
        <w:pStyle w:val="a6"/>
        <w:ind w:firstLine="284"/>
        <w:rPr>
          <w:rFonts w:ascii="Times New Roman" w:hAnsi="Times New Roman" w:cs="Times New Roman"/>
        </w:rPr>
      </w:pPr>
      <w:r w:rsidRPr="00082AF0">
        <w:rPr>
          <w:rFonts w:ascii="Times New Roman" w:hAnsi="Times New Roman" w:cs="Times New Roman"/>
        </w:rPr>
        <w:t xml:space="preserve">Вид климатического исполнения </w:t>
      </w:r>
      <w:r w:rsidR="000A31AD">
        <w:rPr>
          <w:rFonts w:ascii="Times New Roman" w:hAnsi="Times New Roman" w:cs="Times New Roman"/>
        </w:rPr>
        <w:t xml:space="preserve">кабелей </w:t>
      </w:r>
      <w:r w:rsidRPr="00082AF0">
        <w:rPr>
          <w:rFonts w:ascii="Times New Roman" w:hAnsi="Times New Roman" w:cs="Times New Roman"/>
        </w:rPr>
        <w:t>У</w:t>
      </w:r>
      <w:r w:rsidR="000A31AD">
        <w:rPr>
          <w:rFonts w:ascii="Times New Roman" w:hAnsi="Times New Roman" w:cs="Times New Roman"/>
        </w:rPr>
        <w:t>ХЛ, Т</w:t>
      </w:r>
      <w:r w:rsidR="004A2B88">
        <w:rPr>
          <w:rFonts w:ascii="Times New Roman" w:hAnsi="Times New Roman" w:cs="Times New Roman"/>
        </w:rPr>
        <w:t>, категорий размещения 1, 5</w:t>
      </w:r>
      <w:r w:rsidRPr="00082AF0">
        <w:rPr>
          <w:rFonts w:ascii="Times New Roman" w:hAnsi="Times New Roman" w:cs="Times New Roman"/>
        </w:rPr>
        <w:t xml:space="preserve"> по ГОСТ 15150</w:t>
      </w:r>
      <w:r w:rsidR="00362A32">
        <w:rPr>
          <w:rFonts w:ascii="Times New Roman" w:hAnsi="Times New Roman" w:cs="Times New Roman"/>
        </w:rPr>
        <w:t>-69</w:t>
      </w:r>
      <w:r w:rsidRPr="00082AF0">
        <w:rPr>
          <w:rFonts w:ascii="Times New Roman" w:hAnsi="Times New Roman" w:cs="Times New Roman"/>
        </w:rPr>
        <w:t xml:space="preserve">. </w:t>
      </w:r>
    </w:p>
    <w:p w:rsidR="00855C4C" w:rsidRPr="006D79B0" w:rsidRDefault="00855C4C" w:rsidP="00855C4C">
      <w:pPr>
        <w:pStyle w:val="a6"/>
        <w:ind w:firstLine="284"/>
        <w:rPr>
          <w:rFonts w:ascii="Times New Roman" w:hAnsi="Times New Roman" w:cs="Times New Roman"/>
          <w:sz w:val="28"/>
          <w:szCs w:val="28"/>
        </w:rPr>
        <w:sectPr w:rsidR="00855C4C" w:rsidRPr="006D79B0" w:rsidSect="00D57A05">
          <w:type w:val="continuous"/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  <w:r w:rsidRPr="006D79B0">
        <w:rPr>
          <w:rFonts w:ascii="Times New Roman" w:eastAsia="Times New Roman" w:hAnsi="Times New Roman" w:cs="Times New Roman"/>
          <w:szCs w:val="20"/>
          <w:lang w:eastAsia="ru-RU"/>
        </w:rPr>
        <w:t xml:space="preserve">Кабель </w:t>
      </w:r>
      <w:r w:rsidR="00BE1C92" w:rsidRPr="006D79B0">
        <w:rPr>
          <w:rFonts w:ascii="Times New Roman" w:eastAsia="Times New Roman" w:hAnsi="Times New Roman" w:cs="Times New Roman"/>
          <w:szCs w:val="20"/>
          <w:lang w:eastAsia="ru-RU"/>
        </w:rPr>
        <w:t xml:space="preserve">с медными </w:t>
      </w:r>
      <w:proofErr w:type="spellStart"/>
      <w:r w:rsidR="00BE1C92" w:rsidRPr="006D79B0">
        <w:rPr>
          <w:rFonts w:ascii="Times New Roman" w:eastAsia="Times New Roman" w:hAnsi="Times New Roman" w:cs="Times New Roman"/>
          <w:szCs w:val="20"/>
          <w:lang w:eastAsia="ru-RU"/>
        </w:rPr>
        <w:t>однопроволочными</w:t>
      </w:r>
      <w:proofErr w:type="spellEnd"/>
      <w:r w:rsidR="00BE1C92" w:rsidRPr="006D79B0">
        <w:rPr>
          <w:rFonts w:ascii="Times New Roman" w:eastAsia="Times New Roman" w:hAnsi="Times New Roman" w:cs="Times New Roman"/>
          <w:szCs w:val="20"/>
          <w:lang w:eastAsia="ru-RU"/>
        </w:rPr>
        <w:t xml:space="preserve"> жила</w:t>
      </w:r>
      <w:r w:rsidRPr="006D79B0">
        <w:rPr>
          <w:rFonts w:ascii="Times New Roman" w:eastAsia="Times New Roman" w:hAnsi="Times New Roman" w:cs="Times New Roman"/>
          <w:szCs w:val="20"/>
          <w:lang w:eastAsia="ru-RU"/>
        </w:rPr>
        <w:t>ми, с изоляцией и оболочкой из ПВХ пластиката, без защитного покрова.</w:t>
      </w:r>
    </w:p>
    <w:p w:rsidR="00855C4C" w:rsidRPr="00D57A05" w:rsidRDefault="00855C4C" w:rsidP="00855C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57A05">
        <w:rPr>
          <w:rFonts w:ascii="Times New Roman" w:hAnsi="Times New Roman" w:cs="Times New Roman"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8075" w:type="dxa"/>
        <w:jc w:val="center"/>
        <w:tblLook w:val="04A0"/>
      </w:tblPr>
      <w:tblGrid>
        <w:gridCol w:w="6374"/>
        <w:gridCol w:w="1701"/>
      </w:tblGrid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4A2B88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 к</w:t>
            </w:r>
            <w:r w:rsidR="00855C4C" w:rsidRPr="00D57A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от-</w:t>
            </w:r>
            <w:r w:rsidR="004A2B88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°до+50</w:t>
            </w:r>
            <w:proofErr w:type="gramStart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 +35°С)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r w:rsidR="004A2B88" w:rsidRPr="00D57A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емпература прокладки кабеля без предварительного подогрева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-15° С</w:t>
            </w:r>
          </w:p>
        </w:tc>
      </w:tr>
      <w:tr w:rsidR="004A2B88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88" w:rsidRPr="004A2B88" w:rsidRDefault="004A2B88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усилие натяжения кабеля при прокладке, не более Н/мм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88" w:rsidRPr="00D57A05" w:rsidRDefault="004A2B88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70°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90°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при коротком замыкании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160°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350° С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изгиба при прокладке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 xml:space="preserve">7,5 </w:t>
            </w:r>
            <w:proofErr w:type="spellStart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. кабеля</w:t>
            </w:r>
          </w:p>
        </w:tc>
      </w:tr>
      <w:tr w:rsidR="00855C4C" w:rsidRPr="00D57A05" w:rsidTr="001D623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855C4C" w:rsidRPr="00D57A05" w:rsidTr="00E202C1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4A2B88" w:rsidRDefault="004A2B88" w:rsidP="00855C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855C4C" w:rsidRPr="00D57A05" w:rsidRDefault="00855C4C" w:rsidP="00855C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57A05">
        <w:rPr>
          <w:rFonts w:ascii="Times New Roman" w:hAnsi="Times New Roman" w:cs="Times New Roman"/>
          <w:sz w:val="20"/>
          <w:szCs w:val="20"/>
        </w:rPr>
        <w:lastRenderedPageBreak/>
        <w:t>Допустимые токовые нагрузки</w:t>
      </w:r>
      <w:r w:rsidR="004A2B88">
        <w:rPr>
          <w:rFonts w:ascii="Times New Roman" w:hAnsi="Times New Roman" w:cs="Times New Roman"/>
          <w:sz w:val="20"/>
          <w:szCs w:val="20"/>
        </w:rPr>
        <w:t xml:space="preserve"> (А)</w:t>
      </w:r>
      <w:r w:rsidR="006D79B0">
        <w:rPr>
          <w:rFonts w:ascii="Times New Roman" w:hAnsi="Times New Roman" w:cs="Times New Roman"/>
          <w:sz w:val="20"/>
          <w:szCs w:val="20"/>
        </w:rPr>
        <w:t>, не более</w:t>
      </w:r>
    </w:p>
    <w:tbl>
      <w:tblPr>
        <w:tblStyle w:val="a3"/>
        <w:tblW w:w="3799" w:type="dxa"/>
        <w:jc w:val="center"/>
        <w:tblLook w:val="04A0"/>
      </w:tblPr>
      <w:tblGrid>
        <w:gridCol w:w="1377"/>
        <w:gridCol w:w="1216"/>
        <w:gridCol w:w="1206"/>
      </w:tblGrid>
      <w:tr w:rsidR="00855C4C" w:rsidRPr="00D57A05" w:rsidTr="001D623A">
        <w:trPr>
          <w:jc w:val="center"/>
        </w:trPr>
        <w:tc>
          <w:tcPr>
            <w:tcW w:w="1261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жилы, </w:t>
            </w:r>
            <w:proofErr w:type="gramStart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2538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многожильных</w:t>
            </w:r>
          </w:p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на переменном токе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в земле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79</w:t>
            </w:r>
          </w:p>
        </w:tc>
      </w:tr>
      <w:tr w:rsidR="00855C4C" w:rsidRPr="00D57A05" w:rsidTr="001D623A">
        <w:trPr>
          <w:jc w:val="center"/>
        </w:trPr>
        <w:tc>
          <w:tcPr>
            <w:tcW w:w="1261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2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855C4C" w:rsidRPr="00D57A05" w:rsidRDefault="00855C4C" w:rsidP="001D623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57A05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102</w:t>
            </w:r>
          </w:p>
        </w:tc>
      </w:tr>
    </w:tbl>
    <w:p w:rsidR="00855C4C" w:rsidRPr="00D57A05" w:rsidRDefault="00855C4C" w:rsidP="00855C4C">
      <w:pPr>
        <w:pStyle w:val="a6"/>
        <w:jc w:val="center"/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</w:pPr>
      <w:r w:rsidRPr="00D57A05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Условия хранения.</w:t>
      </w:r>
    </w:p>
    <w:tbl>
      <w:tblPr>
        <w:tblStyle w:val="a3"/>
        <w:tblW w:w="0" w:type="auto"/>
        <w:jc w:val="center"/>
        <w:tblLook w:val="04A0"/>
      </w:tblPr>
      <w:tblGrid>
        <w:gridCol w:w="897"/>
        <w:gridCol w:w="930"/>
        <w:gridCol w:w="1495"/>
        <w:gridCol w:w="1635"/>
        <w:gridCol w:w="1142"/>
        <w:gridCol w:w="1516"/>
      </w:tblGrid>
      <w:tr w:rsidR="00855C4C" w:rsidRPr="00D57A05" w:rsidTr="001D623A">
        <w:trPr>
          <w:jc w:val="center"/>
        </w:trPr>
        <w:tc>
          <w:tcPr>
            <w:tcW w:w="1827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3130" w:type="dxa"/>
            <w:gridSpan w:val="2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1134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16" w:type="dxa"/>
            <w:vMerge w:val="restart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855C4C" w:rsidRPr="00D57A05" w:rsidTr="001D623A">
        <w:trPr>
          <w:jc w:val="center"/>
        </w:trPr>
        <w:tc>
          <w:tcPr>
            <w:tcW w:w="897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63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134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855C4C" w:rsidRPr="00D57A05" w:rsidTr="001D623A">
        <w:trPr>
          <w:jc w:val="center"/>
        </w:trPr>
        <w:tc>
          <w:tcPr>
            <w:tcW w:w="897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</w:t>
            </w:r>
            <w:r w:rsidR="004A2B8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0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635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1134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6" w:type="dxa"/>
            <w:vAlign w:val="center"/>
          </w:tcPr>
          <w:p w:rsidR="00855C4C" w:rsidRPr="00D57A05" w:rsidRDefault="00855C4C" w:rsidP="001D623A">
            <w:pPr>
              <w:pStyle w:val="a6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D57A05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855C4C" w:rsidRPr="00D57A05" w:rsidTr="001D623A">
        <w:trPr>
          <w:jc w:val="center"/>
        </w:trPr>
        <w:tc>
          <w:tcPr>
            <w:tcW w:w="7607" w:type="dxa"/>
            <w:gridSpan w:val="6"/>
            <w:vAlign w:val="center"/>
          </w:tcPr>
          <w:p w:rsidR="00855C4C" w:rsidRPr="006D79B0" w:rsidRDefault="00855C4C" w:rsidP="001D623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9B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855C4C" w:rsidRDefault="00855C4C" w:rsidP="00855C4C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855C4C" w:rsidSect="00D57A05">
          <w:type w:val="continuous"/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</w:p>
    <w:p w:rsidR="00855C4C" w:rsidRPr="00D02589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02589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362A32" w:rsidRDefault="00362A32" w:rsidP="00362A32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A32">
        <w:rPr>
          <w:rFonts w:ascii="Times New Roman" w:hAnsi="Times New Roman" w:cs="Times New Roman"/>
          <w:sz w:val="20"/>
          <w:szCs w:val="20"/>
        </w:rPr>
        <w:t>Транспортирование и хранение кабелей должно соответствовать требованиям ГОСТ 18690-82.</w:t>
      </w:r>
    </w:p>
    <w:p w:rsidR="00855C4C" w:rsidRPr="004A2B88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A2B88">
        <w:rPr>
          <w:rFonts w:ascii="Times New Roman" w:hAnsi="Times New Roman" w:cs="Times New Roman"/>
          <w:sz w:val="20"/>
          <w:szCs w:val="20"/>
        </w:rPr>
        <w:t xml:space="preserve">Условия транспортирования кабелей в части воздействия климатических факторов внешней среды должны соответствовать группе </w:t>
      </w:r>
      <w:r w:rsidR="004A2B88" w:rsidRPr="004A2B88">
        <w:rPr>
          <w:rFonts w:ascii="Times New Roman" w:hAnsi="Times New Roman" w:cs="Times New Roman"/>
          <w:sz w:val="20"/>
          <w:szCs w:val="20"/>
        </w:rPr>
        <w:t>О</w:t>
      </w:r>
      <w:r w:rsidRPr="004A2B88">
        <w:rPr>
          <w:rFonts w:ascii="Times New Roman" w:hAnsi="Times New Roman" w:cs="Times New Roman"/>
          <w:sz w:val="20"/>
          <w:szCs w:val="20"/>
        </w:rPr>
        <w:t xml:space="preserve">ЖЗ по </w:t>
      </w:r>
      <w:r w:rsidRPr="004A2B88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ГОСТ 15150</w:t>
      </w:r>
      <w:r w:rsidR="00362A32" w:rsidRPr="004A2B88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-69</w:t>
      </w:r>
      <w:r w:rsidRPr="004A2B88">
        <w:rPr>
          <w:rFonts w:ascii="Times New Roman" w:hAnsi="Times New Roman" w:cs="Times New Roman"/>
          <w:sz w:val="20"/>
          <w:szCs w:val="20"/>
        </w:rPr>
        <w:t>.</w:t>
      </w:r>
    </w:p>
    <w:p w:rsidR="00855C4C" w:rsidRPr="004A2B88" w:rsidRDefault="00855C4C" w:rsidP="00362A32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855C4C" w:rsidRPr="004A2B88" w:rsidSect="00082AF0">
          <w:type w:val="continuous"/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</w:p>
    <w:p w:rsidR="00855C4C" w:rsidRPr="004A2B88" w:rsidRDefault="00BE1C92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2B8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Подключаемая мощность не должна превышать значение, указанное на упаковочном ярлыке (бирке). </w:t>
      </w:r>
      <w:r w:rsidR="00855C4C" w:rsidRPr="004A2B88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855C4C" w:rsidRPr="004A2B88">
        <w:rPr>
          <w:rFonts w:ascii="Times New Roman" w:hAnsi="Times New Roman" w:cs="Times New Roman"/>
          <w:sz w:val="20"/>
          <w:szCs w:val="20"/>
          <w:lang w:eastAsia="ru-RU"/>
        </w:rPr>
        <w:t>тации элек</w:t>
      </w:r>
      <w:bookmarkStart w:id="0" w:name="_GoBack"/>
      <w:bookmarkEnd w:id="0"/>
      <w:r w:rsidR="00855C4C" w:rsidRPr="004A2B88">
        <w:rPr>
          <w:rFonts w:ascii="Times New Roman" w:hAnsi="Times New Roman" w:cs="Times New Roman"/>
          <w:sz w:val="20"/>
          <w:szCs w:val="20"/>
          <w:lang w:eastAsia="ru-RU"/>
        </w:rPr>
        <w:t>троустановок потреб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Pr="004A2B88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855C4C" w:rsidRPr="004A2B88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855C4C" w:rsidRPr="004A2B8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5C4C" w:rsidRPr="00D02589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02589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D02589" w:rsidRPr="004A2B88" w:rsidRDefault="00855C4C" w:rsidP="00D02589">
      <w:pPr>
        <w:pStyle w:val="a6"/>
        <w:ind w:firstLine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A2B88">
        <w:rPr>
          <w:rFonts w:ascii="Times New Roman" w:hAnsi="Times New Roman" w:cs="Times New Roman"/>
          <w:spacing w:val="2"/>
          <w:sz w:val="20"/>
          <w:szCs w:val="20"/>
        </w:rPr>
        <w:t>Кабели с наружной оболочкой или защитным шлангом из поливинилхлоридного пластиката не должны распространять горение при одиночной прокладке.</w:t>
      </w:r>
      <w:r w:rsidR="00D02589" w:rsidRPr="004A2B8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:rsidR="00855C4C" w:rsidRPr="00D02589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02589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855C4C" w:rsidRPr="006D79B0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79B0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194822" w:rsidRPr="006D79B0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6D79B0">
        <w:rPr>
          <w:rFonts w:ascii="Times New Roman" w:hAnsi="Times New Roman" w:cs="Times New Roman"/>
          <w:sz w:val="20"/>
          <w:szCs w:val="20"/>
          <w:lang w:eastAsia="ru-RU"/>
        </w:rPr>
        <w:t>трациях, опасных для организма</w:t>
      </w:r>
      <w:r w:rsidR="00194822" w:rsidRPr="006D79B0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 и загрязняющих окружа</w:t>
      </w:r>
      <w:r w:rsidRPr="006D79B0">
        <w:rPr>
          <w:rFonts w:ascii="Times New Roman" w:hAnsi="Times New Roman" w:cs="Times New Roman"/>
          <w:sz w:val="20"/>
          <w:szCs w:val="20"/>
          <w:lang w:eastAsia="ru-RU"/>
        </w:rPr>
        <w:t>ющую среду. Для утилизации кабелей и упаковочных материалов необходимо обращаться в спец</w:t>
      </w:r>
      <w:r w:rsidR="00194822" w:rsidRPr="006D79B0">
        <w:rPr>
          <w:rFonts w:ascii="Times New Roman" w:hAnsi="Times New Roman" w:cs="Times New Roman"/>
          <w:sz w:val="20"/>
          <w:szCs w:val="20"/>
          <w:lang w:eastAsia="ru-RU"/>
        </w:rPr>
        <w:t>иализированные организации, имеющие разрешение</w:t>
      </w:r>
      <w:r w:rsidRPr="006D79B0">
        <w:rPr>
          <w:rFonts w:ascii="Times New Roman" w:hAnsi="Times New Roman" w:cs="Times New Roman"/>
          <w:sz w:val="20"/>
          <w:szCs w:val="20"/>
          <w:lang w:eastAsia="ru-RU"/>
        </w:rPr>
        <w:t xml:space="preserve"> на переработку отходов.</w:t>
      </w:r>
    </w:p>
    <w:p w:rsidR="00855C4C" w:rsidRPr="00D02589" w:rsidRDefault="00855C4C" w:rsidP="00855C4C">
      <w:pPr>
        <w:pStyle w:val="a6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02589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855C4C" w:rsidRPr="004A2B88" w:rsidRDefault="00855C4C" w:rsidP="00855C4C">
      <w:pPr>
        <w:tabs>
          <w:tab w:val="left" w:pos="580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4A2B88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softHyphen/>
        <w:t xml:space="preserve">плуатации - 5 лет. </w:t>
      </w:r>
      <w:r w:rsidRPr="004A2B88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Pr="004A2B8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proofErr w:type="gramStart"/>
      <w:r w:rsidRPr="004A2B8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Pr="004A2B8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362A32" w:rsidRPr="004A2B8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на кабель</w:t>
      </w:r>
      <w:r w:rsidRPr="004A2B8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обнаружения неисправности кабеля необходимо обратиться </w:t>
      </w:r>
      <w:proofErr w:type="gramStart"/>
      <w:r w:rsidRPr="004A2B88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A2B88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</w:t>
      </w:r>
      <w:r w:rsidR="000A088C" w:rsidRPr="004A2B88">
        <w:rPr>
          <w:rFonts w:ascii="Times New Roman" w:hAnsi="Times New Roman" w:cs="Times New Roman"/>
          <w:sz w:val="20"/>
          <w:szCs w:val="20"/>
          <w:lang w:eastAsia="ru-RU"/>
        </w:rPr>
        <w:t>ярлыке (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0A088C" w:rsidRPr="004A2B88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</w:p>
    <w:sectPr w:rsidR="00855C4C" w:rsidRPr="004A2B88" w:rsidSect="00D57A05">
      <w:type w:val="continuous"/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05"/>
    <w:rsid w:val="000A088C"/>
    <w:rsid w:val="000A31AD"/>
    <w:rsid w:val="00101650"/>
    <w:rsid w:val="00194822"/>
    <w:rsid w:val="00194F2C"/>
    <w:rsid w:val="00362A32"/>
    <w:rsid w:val="004A2B88"/>
    <w:rsid w:val="00583E04"/>
    <w:rsid w:val="005D14E5"/>
    <w:rsid w:val="006D79B0"/>
    <w:rsid w:val="00777274"/>
    <w:rsid w:val="008379F0"/>
    <w:rsid w:val="00855C4C"/>
    <w:rsid w:val="009400F5"/>
    <w:rsid w:val="00AF0BE0"/>
    <w:rsid w:val="00BE1C92"/>
    <w:rsid w:val="00C51093"/>
    <w:rsid w:val="00C56C09"/>
    <w:rsid w:val="00D02589"/>
    <w:rsid w:val="00D57A05"/>
    <w:rsid w:val="00D87AD4"/>
    <w:rsid w:val="00E202C1"/>
    <w:rsid w:val="00E45A9C"/>
    <w:rsid w:val="00ED683A"/>
    <w:rsid w:val="00F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7A05"/>
  </w:style>
  <w:style w:type="character" w:styleId="a4">
    <w:name w:val="Strong"/>
    <w:uiPriority w:val="22"/>
    <w:qFormat/>
    <w:rsid w:val="00D57A05"/>
    <w:rPr>
      <w:b/>
      <w:bCs/>
    </w:rPr>
  </w:style>
  <w:style w:type="paragraph" w:styleId="a5">
    <w:name w:val="Normal (Web)"/>
    <w:basedOn w:val="a"/>
    <w:uiPriority w:val="99"/>
    <w:unhideWhenUsed/>
    <w:rsid w:val="00D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A05"/>
    <w:pPr>
      <w:spacing w:after="0" w:line="240" w:lineRule="auto"/>
    </w:pPr>
  </w:style>
  <w:style w:type="character" w:customStyle="1" w:styleId="a7">
    <w:name w:val="Цветовое выделение"/>
    <w:rsid w:val="00D57A05"/>
    <w:rPr>
      <w:b/>
      <w:bCs/>
      <w:color w:val="000080"/>
    </w:rPr>
  </w:style>
  <w:style w:type="paragraph" w:customStyle="1" w:styleId="formattext">
    <w:name w:val="formattext"/>
    <w:basedOn w:val="a"/>
    <w:rsid w:val="00D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D57A05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D0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19</cp:revision>
  <cp:lastPrinted>2020-04-22T08:31:00Z</cp:lastPrinted>
  <dcterms:created xsi:type="dcterms:W3CDTF">2019-04-03T11:01:00Z</dcterms:created>
  <dcterms:modified xsi:type="dcterms:W3CDTF">2022-04-12T12:47:00Z</dcterms:modified>
</cp:coreProperties>
</file>