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2" w:rsidRPr="004F54FF" w:rsidRDefault="004F5D9E" w:rsidP="00646142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-20955</wp:posOffset>
            </wp:positionV>
            <wp:extent cx="620956" cy="588396"/>
            <wp:effectExtent l="0" t="0" r="8255" b="2540"/>
            <wp:wrapNone/>
            <wp:docPr id="4" name="Рисунок 4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D9E">
        <w:rPr>
          <w:rFonts w:ascii="Times New Roman" w:hAnsi="Times New Roman" w:cs="Times New Roman"/>
        </w:rPr>
        <w:t>О</w:t>
      </w:r>
      <w:r w:rsidR="00646142" w:rsidRPr="004F54FF">
        <w:rPr>
          <w:rFonts w:ascii="Times New Roman" w:hAnsi="Times New Roman" w:cs="Times New Roman"/>
        </w:rPr>
        <w:t>ОО «</w:t>
      </w:r>
      <w:proofErr w:type="spellStart"/>
      <w:r w:rsidR="00646142" w:rsidRPr="004F54FF">
        <w:rPr>
          <w:rFonts w:ascii="Times New Roman" w:hAnsi="Times New Roman" w:cs="Times New Roman"/>
        </w:rPr>
        <w:t>ПромЭл</w:t>
      </w:r>
      <w:proofErr w:type="spellEnd"/>
      <w:r w:rsidR="00646142" w:rsidRPr="004F54FF">
        <w:rPr>
          <w:rFonts w:ascii="Times New Roman" w:hAnsi="Times New Roman" w:cs="Times New Roman"/>
        </w:rPr>
        <w:t>»</w:t>
      </w:r>
    </w:p>
    <w:p w:rsidR="00646142" w:rsidRPr="004F54FF" w:rsidRDefault="00646142" w:rsidP="00646142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4F54FF">
        <w:rPr>
          <w:rFonts w:ascii="Times New Roman" w:hAnsi="Times New Roman" w:cs="Times New Roman"/>
        </w:rPr>
        <w:t xml:space="preserve">Российская Федерация, </w:t>
      </w:r>
      <w:r w:rsidRPr="004F54FF">
        <w:rPr>
          <w:rStyle w:val="a6"/>
          <w:rFonts w:ascii="Times New Roman" w:hAnsi="Times New Roman" w:cs="Times New Roman"/>
          <w:b w:val="0"/>
        </w:rPr>
        <w:t>302025, г. Орел,</w:t>
      </w:r>
    </w:p>
    <w:p w:rsidR="00646142" w:rsidRPr="004F54FF" w:rsidRDefault="00646142" w:rsidP="00646142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Style w:val="a6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7A3286" w:rsidRPr="007A3286" w:rsidRDefault="00646142" w:rsidP="007A3286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Fonts w:ascii="Times New Roman" w:hAnsi="Times New Roman" w:cs="Times New Roman"/>
        </w:rPr>
        <w:t>тел.: +7(4862)</w:t>
      </w:r>
      <w:r w:rsidR="005708A4">
        <w:rPr>
          <w:rFonts w:ascii="Times New Roman" w:hAnsi="Times New Roman" w:cs="Times New Roman"/>
        </w:rPr>
        <w:t xml:space="preserve">  </w:t>
      </w:r>
      <w:r w:rsidRPr="004F54FF">
        <w:rPr>
          <w:rFonts w:ascii="Times New Roman" w:hAnsi="Times New Roman" w:cs="Times New Roman"/>
        </w:rPr>
        <w:t>49-50-32; факс: +7(4862)</w:t>
      </w:r>
      <w:r w:rsidR="005708A4">
        <w:rPr>
          <w:rFonts w:ascii="Times New Roman" w:hAnsi="Times New Roman" w:cs="Times New Roman"/>
        </w:rPr>
        <w:t xml:space="preserve">  </w:t>
      </w:r>
      <w:r w:rsidRPr="004F54FF">
        <w:rPr>
          <w:rFonts w:ascii="Times New Roman" w:hAnsi="Times New Roman" w:cs="Times New Roman"/>
        </w:rPr>
        <w:t>49-50-33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F51D75" w:rsidRDefault="004F5D9E" w:rsidP="00F51D75">
      <w:pPr>
        <w:pStyle w:val="a4"/>
        <w:rPr>
          <w:rFonts w:ascii="Times New Roman" w:hAnsi="Times New Roman" w:cs="Times New Roman"/>
          <w:bCs/>
        </w:rPr>
      </w:pPr>
      <w:r w:rsidRPr="004F5D9E">
        <w:rPr>
          <w:rFonts w:ascii="Times New Roman" w:hAnsi="Times New Roman" w:cs="Times New Roman"/>
        </w:rPr>
        <w:t>Кабели силовые</w:t>
      </w:r>
      <w:r w:rsidR="00F51D75">
        <w:rPr>
          <w:rFonts w:ascii="Times New Roman" w:hAnsi="Times New Roman" w:cs="Times New Roman"/>
        </w:rPr>
        <w:t xml:space="preserve"> </w:t>
      </w:r>
      <w:r w:rsidR="00F51D75" w:rsidRPr="00F51D75">
        <w:rPr>
          <w:rFonts w:ascii="Times New Roman" w:hAnsi="Times New Roman" w:cs="Times New Roman"/>
          <w:bCs/>
        </w:rPr>
        <w:t xml:space="preserve">для нестационарной прокладки. С изоляцией и оболочкой из термоэластопластов, на номинальное напряжение </w:t>
      </w:r>
    </w:p>
    <w:p w:rsidR="00F51D75" w:rsidRPr="00F51D75" w:rsidRDefault="00F51D75" w:rsidP="00F51D75">
      <w:pPr>
        <w:pStyle w:val="a4"/>
        <w:rPr>
          <w:rFonts w:ascii="Times New Roman" w:hAnsi="Times New Roman" w:cs="Times New Roman"/>
          <w:b/>
        </w:rPr>
      </w:pPr>
      <w:r w:rsidRPr="00F51D75">
        <w:rPr>
          <w:rFonts w:ascii="Times New Roman" w:hAnsi="Times New Roman" w:cs="Times New Roman"/>
          <w:bCs/>
        </w:rPr>
        <w:t>0,66 кВ марки КГТП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646142" w:rsidRDefault="00646142" w:rsidP="00646142">
      <w:pPr>
        <w:jc w:val="center"/>
        <w:rPr>
          <w:rFonts w:ascii="Times New Roman" w:hAnsi="Times New Roman"/>
          <w:b/>
          <w:sz w:val="24"/>
        </w:rPr>
      </w:pPr>
      <w:r w:rsidRPr="00646142">
        <w:rPr>
          <w:rFonts w:ascii="Times New Roman" w:hAnsi="Times New Roman" w:cs="Times New Roman"/>
          <w:b/>
          <w:sz w:val="24"/>
          <w:szCs w:val="24"/>
        </w:rPr>
        <w:lastRenderedPageBreak/>
        <w:t>ТУ 27.32.13-012-67122155-2020</w:t>
      </w:r>
      <w:r w:rsidR="004F5D9E">
        <w:rPr>
          <w:rFonts w:ascii="Times New Roman" w:hAnsi="Times New Roman" w:cs="Times New Roman"/>
          <w:b/>
        </w:rPr>
        <w:t xml:space="preserve"> </w:t>
      </w:r>
      <w:r w:rsidR="004F5D9E">
        <w:rPr>
          <w:rFonts w:ascii="Times New Roman" w:hAnsi="Times New Roman"/>
          <w:b/>
          <w:sz w:val="24"/>
        </w:rPr>
        <w:t xml:space="preserve">(ГОСТ </w:t>
      </w:r>
      <w:r w:rsidR="00F51D75">
        <w:rPr>
          <w:rFonts w:ascii="Times New Roman" w:hAnsi="Times New Roman"/>
          <w:b/>
          <w:sz w:val="24"/>
        </w:rPr>
        <w:t>24334-80</w:t>
      </w:r>
      <w:r w:rsidR="004F5D9E">
        <w:rPr>
          <w:rFonts w:ascii="Times New Roman" w:hAnsi="Times New Roman"/>
          <w:b/>
          <w:sz w:val="24"/>
        </w:rPr>
        <w:t>)</w:t>
      </w:r>
    </w:p>
    <w:p w:rsidR="00C04E16" w:rsidRDefault="006C3831" w:rsidP="00BC339D">
      <w:pPr>
        <w:spacing w:after="0"/>
        <w:ind w:left="567"/>
        <w:jc w:val="both"/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Кабели,</w:t>
      </w:r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предназначенные для присоединения передвижных машин, механизмов и оборудования к электрическим сетям и к передвижным источникам электрической энергии на номинальное переменное напряжение 380 и 660</w:t>
      </w:r>
      <w:proofErr w:type="gramStart"/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В</w:t>
      </w:r>
      <w:proofErr w:type="gramEnd"/>
      <w:r w:rsidR="00C04E16" w:rsidRPr="00C04E1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частоты до 400 Гц или постоянное напряжение 750 и 1000 В соответственно.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4148B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категорий размещения 1,</w:t>
      </w:r>
      <w:r w:rsidR="00C04E16">
        <w:rPr>
          <w:rFonts w:ascii="Times New Roman" w:hAnsi="Times New Roman" w:cs="Times New Roman"/>
          <w:sz w:val="20"/>
          <w:szCs w:val="20"/>
        </w:rPr>
        <w:t xml:space="preserve"> 2, 3</w:t>
      </w:r>
      <w:r w:rsidRPr="0004148B">
        <w:rPr>
          <w:rFonts w:ascii="Times New Roman" w:hAnsi="Times New Roman" w:cs="Times New Roman"/>
          <w:sz w:val="20"/>
          <w:szCs w:val="20"/>
        </w:rPr>
        <w:t xml:space="preserve"> по ГОСТ 15150</w:t>
      </w:r>
      <w:r w:rsidR="00110A7B">
        <w:rPr>
          <w:rFonts w:ascii="Times New Roman" w:hAnsi="Times New Roman" w:cs="Times New Roman"/>
          <w:sz w:val="20"/>
          <w:szCs w:val="20"/>
        </w:rPr>
        <w:t>-69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с</w:t>
      </w:r>
      <w:r w:rsidR="00110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медными многопроволочными жила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ми, </w:t>
      </w:r>
      <w:r w:rsidRPr="0004148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изоляцией и оболочкой из </w:t>
      </w:r>
      <w:r w:rsidR="00C04E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термоэластопластов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защитного покрова.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4F5D9E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  <w:r w:rsidRPr="000414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4F5D9E" w:rsidRPr="001D6346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6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679" w:type="dxa"/>
        <w:tblInd w:w="446" w:type="dxa"/>
        <w:tblLook w:val="04A0"/>
      </w:tblPr>
      <w:tblGrid>
        <w:gridCol w:w="5758"/>
        <w:gridCol w:w="1921"/>
      </w:tblGrid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 кВ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Относительная влажность </w:t>
            </w:r>
            <w:r w:rsidR="00B4333F">
              <w:rPr>
                <w:rFonts w:ascii="Times New Roman" w:hAnsi="Times New Roman" w:cs="Times New Roman"/>
                <w:sz w:val="18"/>
                <w:szCs w:val="18"/>
              </w:rPr>
              <w:t>воздуха (при температуре до +3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5°С)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B4333F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7382F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B5167B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B368C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>° С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3270CD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0A7B">
              <w:rPr>
                <w:rFonts w:ascii="Times New Roman" w:hAnsi="Times New Roman" w:cs="Times New Roman"/>
                <w:sz w:val="18"/>
                <w:szCs w:val="18"/>
              </w:rPr>
              <w:t xml:space="preserve"> диаметров</w:t>
            </w:r>
            <w:r w:rsidR="004F5D9E">
              <w:rPr>
                <w:rFonts w:ascii="Times New Roman" w:hAnsi="Times New Roman" w:cs="Times New Roman"/>
                <w:sz w:val="18"/>
                <w:szCs w:val="18"/>
              </w:rPr>
              <w:t xml:space="preserve"> кабеля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3270CD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BD51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F5D9E" w:rsidTr="00110A7B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990D76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</w:tbl>
    <w:p w:rsidR="00A67183" w:rsidRPr="00E40683" w:rsidRDefault="00A67183" w:rsidP="00DF7996">
      <w:pPr>
        <w:pStyle w:val="a4"/>
        <w:jc w:val="center"/>
        <w:rPr>
          <w:rFonts w:ascii="Times New Roman" w:hAnsi="Times New Roman" w:cs="Times New Roman"/>
          <w:color w:val="2A2A2A"/>
          <w:sz w:val="16"/>
          <w:szCs w:val="16"/>
          <w:lang w:eastAsia="ru-RU"/>
        </w:rPr>
      </w:pPr>
    </w:p>
    <w:p w:rsidR="0047382F" w:rsidRPr="00DF7996" w:rsidRDefault="00DF7996" w:rsidP="00740550">
      <w:pPr>
        <w:pStyle w:val="a4"/>
        <w:ind w:left="-142" w:right="-16"/>
        <w:jc w:val="center"/>
        <w:rPr>
          <w:rFonts w:ascii="Times New Roman" w:hAnsi="Times New Roman" w:cs="Times New Roman"/>
          <w:color w:val="2A2A2A"/>
          <w:lang w:eastAsia="ru-RU"/>
        </w:rPr>
      </w:pPr>
      <w:r w:rsidRPr="00C569B7">
        <w:rPr>
          <w:rFonts w:ascii="Times New Roman" w:hAnsi="Times New Roman" w:cs="Times New Roman"/>
          <w:b/>
          <w:color w:val="2A2A2A"/>
          <w:sz w:val="20"/>
          <w:szCs w:val="20"/>
          <w:lang w:eastAsia="ru-RU"/>
        </w:rPr>
        <w:t>Условия хранения</w:t>
      </w:r>
      <w:r w:rsidRPr="004F5D9E">
        <w:rPr>
          <w:rFonts w:ascii="Times New Roman" w:hAnsi="Times New Roman" w:cs="Times New Roman"/>
          <w:color w:val="2A2A2A"/>
          <w:lang w:eastAsia="ru-RU"/>
        </w:rPr>
        <w:t>.</w:t>
      </w:r>
    </w:p>
    <w:tbl>
      <w:tblPr>
        <w:tblStyle w:val="a3"/>
        <w:tblpPr w:leftFromText="180" w:rightFromText="180" w:vertAnchor="text" w:horzAnchor="page" w:tblpX="736" w:tblpY="188"/>
        <w:tblW w:w="7939" w:type="dxa"/>
        <w:tblLook w:val="04A0"/>
      </w:tblPr>
      <w:tblGrid>
        <w:gridCol w:w="1129"/>
        <w:gridCol w:w="930"/>
        <w:gridCol w:w="1495"/>
        <w:gridCol w:w="1532"/>
        <w:gridCol w:w="1142"/>
        <w:gridCol w:w="1711"/>
      </w:tblGrid>
      <w:tr w:rsidR="00C569B7" w:rsidTr="006C3831">
        <w:tc>
          <w:tcPr>
            <w:tcW w:w="2059" w:type="dxa"/>
            <w:gridSpan w:val="2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027" w:type="dxa"/>
            <w:gridSpan w:val="2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142" w:type="dxa"/>
            <w:vMerge w:val="restart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711" w:type="dxa"/>
            <w:vMerge w:val="restart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C569B7" w:rsidTr="006C3831">
        <w:tc>
          <w:tcPr>
            <w:tcW w:w="1129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3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142" w:type="dxa"/>
            <w:vMerge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C569B7" w:rsidTr="006C3831">
        <w:tc>
          <w:tcPr>
            <w:tcW w:w="1129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53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1142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C569B7" w:rsidTr="006C3831">
        <w:tc>
          <w:tcPr>
            <w:tcW w:w="7939" w:type="dxa"/>
            <w:gridSpan w:val="6"/>
            <w:vAlign w:val="center"/>
          </w:tcPr>
          <w:p w:rsidR="00C569B7" w:rsidRDefault="00C569B7" w:rsidP="006C3831">
            <w:pPr>
              <w:ind w:left="-142" w:right="-16"/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C569B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Открытые площадки в макроклиматических районах с умеренным и холодным климатом</w:t>
            </w:r>
          </w:p>
        </w:tc>
      </w:tr>
    </w:tbl>
    <w:p w:rsidR="00CA62D5" w:rsidRPr="00E40683" w:rsidRDefault="00CA62D5" w:rsidP="00740550">
      <w:pPr>
        <w:tabs>
          <w:tab w:val="left" w:pos="2054"/>
        </w:tabs>
        <w:ind w:left="-142" w:right="-16"/>
        <w:rPr>
          <w:rFonts w:ascii="Times New Roman" w:hAnsi="Times New Roman" w:cs="Times New Roman"/>
          <w:iCs/>
          <w:sz w:val="14"/>
          <w:szCs w:val="14"/>
        </w:rPr>
      </w:pPr>
    </w:p>
    <w:p w:rsidR="00C569B7" w:rsidRPr="00E40683" w:rsidRDefault="00C569B7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p w:rsidR="00A224B4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</w:t>
      </w:r>
      <w:r w:rsidR="00A224B4" w:rsidRPr="00E30915">
        <w:rPr>
          <w:rFonts w:ascii="Times New Roman" w:hAnsi="Times New Roman" w:cs="Times New Roman"/>
          <w:b/>
          <w:iCs/>
          <w:sz w:val="18"/>
          <w:szCs w:val="14"/>
        </w:rPr>
        <w:t>опустимые токовые нагрузки</w:t>
      </w:r>
    </w:p>
    <w:tbl>
      <w:tblPr>
        <w:tblStyle w:val="1"/>
        <w:tblW w:w="0" w:type="auto"/>
        <w:tblInd w:w="988" w:type="dxa"/>
        <w:tblLook w:val="04A0"/>
      </w:tblPr>
      <w:tblGrid>
        <w:gridCol w:w="1190"/>
        <w:gridCol w:w="1225"/>
        <w:gridCol w:w="1701"/>
        <w:gridCol w:w="1810"/>
      </w:tblGrid>
      <w:tr w:rsidR="00BA5995" w:rsidRPr="00A224B4" w:rsidTr="00BA5995">
        <w:trPr>
          <w:trHeight w:val="454"/>
        </w:trPr>
        <w:tc>
          <w:tcPr>
            <w:tcW w:w="1190" w:type="dxa"/>
            <w:vMerge w:val="restart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сечение, мм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36" w:type="dxa"/>
            <w:gridSpan w:val="3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Токовые нагрузки</w:t>
            </w:r>
            <w:r w:rsidR="00156E2F"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кабелей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 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6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более </w:t>
            </w:r>
          </w:p>
        </w:tc>
      </w:tr>
      <w:tr w:rsidR="00BA5995" w:rsidRPr="00A224B4" w:rsidTr="00BA5995">
        <w:trPr>
          <w:trHeight w:val="1579"/>
        </w:trPr>
        <w:tc>
          <w:tcPr>
            <w:tcW w:w="1190" w:type="dxa"/>
            <w:vMerge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одной основной жилой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двумя основными жилами, с жилой заземления или нулевой жилой и без них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тремя основными жилами, с жилой заземления или нулевой жилой и без них 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A5995" w:rsidRPr="00A224B4" w:rsidTr="00BA5995">
        <w:trPr>
          <w:trHeight w:val="197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A5995" w:rsidRPr="00A224B4" w:rsidTr="00BA5995">
        <w:trPr>
          <w:trHeight w:val="212"/>
        </w:trPr>
        <w:tc>
          <w:tcPr>
            <w:tcW w:w="1190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25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A224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09" w:type="dxa"/>
            <w:vAlign w:val="center"/>
          </w:tcPr>
          <w:p w:rsidR="00BA5995" w:rsidRPr="00A224B4" w:rsidRDefault="00BA5995" w:rsidP="00A22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E40683">
          <w:type w:val="continuous"/>
          <w:pgSz w:w="16838" w:h="11906" w:orient="landscape"/>
          <w:pgMar w:top="426" w:right="284" w:bottom="426" w:left="284" w:header="708" w:footer="708" w:gutter="0"/>
          <w:cols w:num="2" w:space="708"/>
          <w:docGrid w:linePitch="360"/>
        </w:sectPr>
      </w:pP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4F5D9E" w:rsidRPr="0004148B" w:rsidRDefault="004F5D9E" w:rsidP="00156E2F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="00383899">
        <w:rPr>
          <w:rFonts w:ascii="Times New Roman" w:hAnsi="Times New Roman" w:cs="Times New Roman"/>
          <w:sz w:val="20"/>
          <w:szCs w:val="20"/>
        </w:rPr>
        <w:t xml:space="preserve">хранения и </w:t>
      </w:r>
      <w:r w:rsidRPr="0004148B">
        <w:rPr>
          <w:rFonts w:ascii="Times New Roman" w:hAnsi="Times New Roman" w:cs="Times New Roman"/>
          <w:sz w:val="20"/>
          <w:szCs w:val="20"/>
        </w:rPr>
        <w:t>транспортирования кабелей в части воздействия климатических факторов внешней среды д</w:t>
      </w:r>
      <w:r w:rsidR="00383899">
        <w:rPr>
          <w:rFonts w:ascii="Times New Roman" w:hAnsi="Times New Roman" w:cs="Times New Roman"/>
          <w:sz w:val="20"/>
          <w:szCs w:val="20"/>
        </w:rPr>
        <w:t>олжны соответствовать группе 8(ОЖ3)</w:t>
      </w:r>
      <w:r w:rsidRPr="0004148B">
        <w:rPr>
          <w:rFonts w:ascii="Times New Roman" w:hAnsi="Times New Roman" w:cs="Times New Roman"/>
          <w:sz w:val="20"/>
          <w:szCs w:val="20"/>
        </w:rPr>
        <w:t xml:space="preserve"> по </w:t>
      </w:r>
      <w:r w:rsidRPr="008B114B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ГОСТ 15150</w:t>
      </w:r>
      <w:r w:rsidR="00156E2F">
        <w:rPr>
          <w:rStyle w:val="a7"/>
          <w:rFonts w:ascii="Times New Roman" w:hAnsi="Times New Roman" w:cs="Times New Roman"/>
          <w:b w:val="0"/>
          <w:color w:val="000000"/>
          <w:sz w:val="20"/>
          <w:szCs w:val="20"/>
        </w:rPr>
        <w:t>-69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  <w:bookmarkStart w:id="1" w:name="sub_93"/>
    </w:p>
    <w:bookmarkEnd w:id="1"/>
    <w:p w:rsidR="00156E2F" w:rsidRPr="00156E2F" w:rsidRDefault="00383899" w:rsidP="00156E2F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3899">
        <w:rPr>
          <w:rFonts w:ascii="Times New Roman" w:hAnsi="Times New Roman" w:cs="Times New Roman"/>
          <w:sz w:val="20"/>
          <w:szCs w:val="20"/>
          <w:lang w:eastAsia="ru-RU"/>
        </w:rPr>
        <w:t>Условия транспортирования в части воздействия механических факторов должны соответствовать группе</w:t>
      </w:r>
      <w:proofErr w:type="gramStart"/>
      <w:r w:rsidRPr="00383899">
        <w:rPr>
          <w:rFonts w:ascii="Times New Roman" w:hAnsi="Times New Roman" w:cs="Times New Roman"/>
          <w:sz w:val="20"/>
          <w:szCs w:val="20"/>
          <w:lang w:eastAsia="ru-RU"/>
        </w:rPr>
        <w:t xml:space="preserve"> Ж</w:t>
      </w:r>
      <w:proofErr w:type="gramEnd"/>
      <w:r w:rsidRPr="00383899">
        <w:rPr>
          <w:rFonts w:ascii="Times New Roman" w:hAnsi="Times New Roman" w:cs="Times New Roman"/>
          <w:sz w:val="20"/>
          <w:szCs w:val="20"/>
          <w:lang w:eastAsia="ru-RU"/>
        </w:rPr>
        <w:t xml:space="preserve"> по ГОСТ 23216-78.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 xml:space="preserve"> Подключаемая мощность не должна превышать значение, указанное на упаковочном ярлыке (бирке). 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потребит</w:t>
      </w:r>
      <w:r w:rsidR="00156E2F">
        <w:rPr>
          <w:rFonts w:ascii="Times New Roman" w:hAnsi="Times New Roman" w:cs="Times New Roman"/>
          <w:sz w:val="20"/>
          <w:szCs w:val="20"/>
          <w:lang w:eastAsia="ru-RU"/>
        </w:rPr>
        <w:t xml:space="preserve">елей, утвержденными </w:t>
      </w:r>
      <w:proofErr w:type="spellStart"/>
      <w:r w:rsidR="00156E2F" w:rsidRPr="00156E2F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F5D9E" w:rsidRPr="00156E2F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F5D9E" w:rsidRPr="00156E2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156E2F" w:rsidRPr="00156E2F">
        <w:rPr>
          <w:sz w:val="20"/>
          <w:szCs w:val="20"/>
        </w:rPr>
        <w:t xml:space="preserve"> </w:t>
      </w:r>
      <w:r w:rsidR="00156E2F">
        <w:rPr>
          <w:sz w:val="20"/>
          <w:szCs w:val="20"/>
        </w:rPr>
        <w:t xml:space="preserve"> 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эксплуатация кабелей в смотанном состоянии, а также при воздействии направленных физических и фрикционных нагрузок. Для</w:t>
      </w:r>
      <w:r w:rsid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подключения подвижных машин и устрой</w:t>
      </w:r>
      <w:proofErr w:type="gramStart"/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сл</w:t>
      </w:r>
      <w:proofErr w:type="gramEnd"/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едует применять лотки и устройства укладки кабеля, обеспечивающие соблюдение минимально</w:t>
      </w:r>
      <w:r w:rsid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6E2F" w:rsidRPr="00156E2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допустимых радиусов перегиба и отсутствие абразивного износа.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37668F" w:rsidRPr="008B114B" w:rsidRDefault="00294E7C" w:rsidP="006B662E">
      <w:pPr>
        <w:pStyle w:val="a4"/>
        <w:ind w:left="567"/>
        <w:rPr>
          <w:rFonts w:ascii="Times New Roman" w:hAnsi="Times New Roman" w:cs="Times New Roman"/>
          <w:spacing w:val="2"/>
          <w:sz w:val="20"/>
          <w:szCs w:val="20"/>
        </w:rPr>
      </w:pPr>
      <w:r w:rsidRPr="008B114B">
        <w:rPr>
          <w:rFonts w:ascii="Times New Roman" w:hAnsi="Times New Roman" w:cs="Times New Roman"/>
          <w:spacing w:val="2"/>
          <w:sz w:val="20"/>
          <w:szCs w:val="20"/>
        </w:rPr>
        <w:t>Класс пожарной опасности каб</w:t>
      </w:r>
      <w:r w:rsidR="008B114B" w:rsidRPr="008B114B">
        <w:rPr>
          <w:rFonts w:ascii="Times New Roman" w:hAnsi="Times New Roman" w:cs="Times New Roman"/>
          <w:spacing w:val="2"/>
          <w:sz w:val="20"/>
          <w:szCs w:val="20"/>
        </w:rPr>
        <w:t>елей по ГОСТ 31565-2012 О2.8.2.5</w:t>
      </w:r>
      <w:r w:rsidRPr="008B114B">
        <w:rPr>
          <w:rFonts w:ascii="Times New Roman" w:hAnsi="Times New Roman" w:cs="Times New Roman"/>
          <w:spacing w:val="2"/>
          <w:sz w:val="20"/>
          <w:szCs w:val="20"/>
        </w:rPr>
        <w:t xml:space="preserve">.4. </w:t>
      </w:r>
      <w:r w:rsidR="008B114B" w:rsidRPr="008B114B">
        <w:rPr>
          <w:rFonts w:ascii="Times New Roman" w:hAnsi="Times New Roman" w:cs="Times New Roman"/>
          <w:spacing w:val="2"/>
          <w:sz w:val="20"/>
          <w:szCs w:val="20"/>
        </w:rPr>
        <w:t xml:space="preserve">Кабели </w:t>
      </w:r>
      <w:r w:rsidR="004F5D9E" w:rsidRPr="008B114B">
        <w:rPr>
          <w:rFonts w:ascii="Times New Roman" w:hAnsi="Times New Roman" w:cs="Times New Roman"/>
          <w:spacing w:val="2"/>
          <w:sz w:val="20"/>
          <w:szCs w:val="20"/>
        </w:rPr>
        <w:t>не должны распространять горение при одиночной прокладке</w:t>
      </w:r>
      <w:r w:rsidR="00156E2F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294E7C" w:rsidRPr="00E40683" w:rsidRDefault="004F5D9E" w:rsidP="00E40683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0683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156E2F" w:rsidRPr="00E40683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E40683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156E2F" w:rsidRPr="00E40683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E40683">
        <w:rPr>
          <w:rFonts w:ascii="Times New Roman" w:hAnsi="Times New Roman" w:cs="Times New Roman"/>
          <w:sz w:val="20"/>
          <w:szCs w:val="20"/>
          <w:lang w:eastAsia="ru-RU"/>
        </w:rPr>
        <w:t>ющую среду.</w:t>
      </w:r>
      <w:r w:rsidR="00E40683" w:rsidRPr="00E40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683" w:rsidRPr="00E40683">
        <w:rPr>
          <w:rFonts w:ascii="Times New Roman" w:hAnsi="Times New Roman" w:cs="Times New Roman"/>
          <w:sz w:val="20"/>
          <w:szCs w:val="20"/>
          <w:lang w:eastAsia="ru-RU"/>
        </w:rPr>
        <w:t>Для утилизации кабеля следует обращаться в специализированные организации, имеющие разрешение на утилизацию отходов.</w:t>
      </w:r>
    </w:p>
    <w:p w:rsidR="004F5D9E" w:rsidRPr="0004148B" w:rsidRDefault="004F5D9E" w:rsidP="006B662E">
      <w:pPr>
        <w:pStyle w:val="a4"/>
        <w:ind w:left="567"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04148B" w:rsidRPr="0004148B" w:rsidRDefault="004F5D9E" w:rsidP="006B662E">
      <w:pPr>
        <w:pStyle w:val="a4"/>
        <w:ind w:left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Гарант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ийный срок экс</w:t>
      </w:r>
      <w:r w:rsidR="0037668F">
        <w:rPr>
          <w:rFonts w:ascii="Times New Roman" w:hAnsi="Times New Roman" w:cs="Times New Roman"/>
          <w:sz w:val="20"/>
          <w:szCs w:val="20"/>
          <w:lang w:eastAsia="ru-RU"/>
        </w:rPr>
        <w:t>плуатации – 6 мес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04148B">
        <w:rPr>
          <w:rStyle w:val="apple-converted-space"/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 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Гарантийный срок исчисляют с даты ввода кабеля</w:t>
      </w:r>
      <w:r w:rsidR="0037668F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в эксплуатацию, но не позднее 12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E40683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кабеля</w:t>
      </w:r>
      <w:r w:rsidRPr="0004148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. 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Pr="0004148B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148B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 ил</w:t>
      </w:r>
      <w:r w:rsidR="00BA5995">
        <w:rPr>
          <w:rFonts w:ascii="Times New Roman" w:hAnsi="Times New Roman" w:cs="Times New Roman"/>
          <w:sz w:val="20"/>
          <w:szCs w:val="20"/>
          <w:lang w:eastAsia="ru-RU"/>
        </w:rPr>
        <w:t>и в руководстве по эксплуатации</w:t>
      </w:r>
      <w:r w:rsidR="00E4068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04148B" w:rsidRPr="0004148B" w:rsidSect="00E40683">
      <w:type w:val="continuous"/>
      <w:pgSz w:w="16838" w:h="11906" w:orient="landscape"/>
      <w:pgMar w:top="284" w:right="284" w:bottom="568" w:left="284" w:header="709" w:footer="709" w:gutter="0"/>
      <w:cols w:space="30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4148B"/>
    <w:rsid w:val="000A43CF"/>
    <w:rsid w:val="00110A7B"/>
    <w:rsid w:val="00156E2F"/>
    <w:rsid w:val="00194F2C"/>
    <w:rsid w:val="00281772"/>
    <w:rsid w:val="00294E7C"/>
    <w:rsid w:val="0030388D"/>
    <w:rsid w:val="003270CD"/>
    <w:rsid w:val="00330C4F"/>
    <w:rsid w:val="00375F2C"/>
    <w:rsid w:val="0037668F"/>
    <w:rsid w:val="00383899"/>
    <w:rsid w:val="00405C3D"/>
    <w:rsid w:val="0047382F"/>
    <w:rsid w:val="004F5D9E"/>
    <w:rsid w:val="00511BE4"/>
    <w:rsid w:val="005708A4"/>
    <w:rsid w:val="0059183E"/>
    <w:rsid w:val="00646142"/>
    <w:rsid w:val="006B662E"/>
    <w:rsid w:val="006C3831"/>
    <w:rsid w:val="00740550"/>
    <w:rsid w:val="007A3286"/>
    <w:rsid w:val="008A6A55"/>
    <w:rsid w:val="008B114B"/>
    <w:rsid w:val="00990D76"/>
    <w:rsid w:val="00A224B4"/>
    <w:rsid w:val="00A67183"/>
    <w:rsid w:val="00AA541A"/>
    <w:rsid w:val="00B368CE"/>
    <w:rsid w:val="00B4333F"/>
    <w:rsid w:val="00B5167B"/>
    <w:rsid w:val="00BA5995"/>
    <w:rsid w:val="00BC339D"/>
    <w:rsid w:val="00BD51B2"/>
    <w:rsid w:val="00C01D9E"/>
    <w:rsid w:val="00C04E16"/>
    <w:rsid w:val="00C569B7"/>
    <w:rsid w:val="00CA62D5"/>
    <w:rsid w:val="00D16E96"/>
    <w:rsid w:val="00D459ED"/>
    <w:rsid w:val="00DF7996"/>
    <w:rsid w:val="00E40683"/>
    <w:rsid w:val="00EE58CB"/>
    <w:rsid w:val="00F51D75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2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CEBB-C828-47BB-A271-03C78F8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20</cp:revision>
  <cp:lastPrinted>2020-04-24T10:31:00Z</cp:lastPrinted>
  <dcterms:created xsi:type="dcterms:W3CDTF">2019-04-03T10:12:00Z</dcterms:created>
  <dcterms:modified xsi:type="dcterms:W3CDTF">2022-04-14T06:46:00Z</dcterms:modified>
</cp:coreProperties>
</file>